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27" w:rsidRDefault="00362B27" w:rsidP="00362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62B27" w:rsidRPr="00362B27" w:rsidRDefault="00362B27" w:rsidP="00362B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BAAD07" wp14:editId="778CB5A3">
            <wp:extent cx="552450" cy="647700"/>
            <wp:effectExtent l="0" t="0" r="0" b="0"/>
            <wp:docPr id="1" name="Рисунок 1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27" w:rsidRPr="00362B27" w:rsidRDefault="00362B27" w:rsidP="00362B2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362B27" w:rsidRPr="00362B27" w:rsidRDefault="00362B27" w:rsidP="0036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(ОБЩЕРОССИЙСКИЙ ПРОФСОЮЗ ОБРАЗОВАНИЯ)</w:t>
      </w:r>
    </w:p>
    <w:p w:rsidR="00362B27" w:rsidRPr="00362B27" w:rsidRDefault="00362B27" w:rsidP="00362B27">
      <w:pPr>
        <w:spacing w:after="0"/>
        <w:ind w:left="-284" w:right="-14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АЛТАЙСКАЯ РЕСПУБЛИКАНСКАЯ ОРГАНИЗАЦИЯ</w:t>
      </w:r>
    </w:p>
    <w:p w:rsidR="00362B27" w:rsidRPr="00362B27" w:rsidRDefault="00362B27" w:rsidP="00362B27">
      <w:pPr>
        <w:spacing w:after="0"/>
        <w:ind w:left="-284" w:right="-14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ПРЕЗИДИУМ РЕСПУБЛИКАНСКОГО КОМИТЕТА </w:t>
      </w:r>
    </w:p>
    <w:p w:rsidR="00362B27" w:rsidRPr="00362B27" w:rsidRDefault="00362B27" w:rsidP="00362B27">
      <w:pPr>
        <w:spacing w:after="0"/>
        <w:ind w:left="-284" w:right="-143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>ПОСТАНОВЛЕНИЕ</w:t>
      </w:r>
    </w:p>
    <w:p w:rsidR="00362B27" w:rsidRPr="00362B27" w:rsidRDefault="00362B27" w:rsidP="00362B27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8"/>
          <w:szCs w:val="8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noProof/>
          <w:spacing w:val="60"/>
          <w:sz w:val="8"/>
          <w:szCs w:val="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13515" wp14:editId="50FE6508">
                <wp:simplePos x="0" y="0"/>
                <wp:positionH relativeFrom="column">
                  <wp:posOffset>462280</wp:posOffset>
                </wp:positionH>
                <wp:positionV relativeFrom="paragraph">
                  <wp:posOffset>3810</wp:posOffset>
                </wp:positionV>
                <wp:extent cx="4737100" cy="19050"/>
                <wp:effectExtent l="0" t="0" r="2540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7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6.4pt;margin-top:.3pt;width:373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"/>
            </w:pict>
          </mc:Fallback>
        </mc:AlternateContent>
      </w:r>
    </w:p>
    <w:p w:rsidR="00362B27" w:rsidRPr="00362B27" w:rsidRDefault="00362B27" w:rsidP="00362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 2017 г.                                   </w:t>
      </w:r>
      <w:r w:rsidRPr="00362B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2B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2B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2B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г. </w:t>
      </w:r>
      <w:proofErr w:type="spellStart"/>
      <w:proofErr w:type="gramStart"/>
      <w:r w:rsidRPr="00362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</w:t>
      </w:r>
      <w:proofErr w:type="spellEnd"/>
      <w:r w:rsidRPr="0036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62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</w:t>
      </w:r>
      <w:proofErr w:type="spellEnd"/>
      <w:proofErr w:type="gramEnd"/>
      <w:r w:rsidRPr="0036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62B27" w:rsidRPr="00362B27" w:rsidRDefault="00362B27" w:rsidP="0036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B27" w:rsidRDefault="00362B27" w:rsidP="00362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62B27" w:rsidRPr="00362B27" w:rsidRDefault="00362B27" w:rsidP="00362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20/3  Информация об а</w:t>
      </w: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дминистративно - общественном  </w:t>
      </w:r>
      <w:proofErr w:type="gramStart"/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контроле  за</w:t>
      </w:r>
      <w:proofErr w:type="gramEnd"/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состоянием охраны труда в образовательных организациях </w:t>
      </w:r>
      <w:proofErr w:type="spellStart"/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Чемальского</w:t>
      </w:r>
      <w:proofErr w:type="spellEnd"/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</w:t>
      </w:r>
    </w:p>
    <w:p w:rsidR="00362B27" w:rsidRPr="00362B27" w:rsidRDefault="00362B27" w:rsidP="00362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62B27" w:rsidRPr="00362B27" w:rsidRDefault="00362B27" w:rsidP="00362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Заслушав информацию (приложение № 1) </w:t>
      </w: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итогам административно - общественного контроля соблюдения законодательных нормативных правовых актов в области охраны труда в образовательных учреждениях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Чемальского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Республики Алтай М.А.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Абельдиновой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специалиста по охране труда АРО Профсоюза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ПРЕЗИДИУМ ПОСТАНОВЛЯЕТ: </w:t>
      </w:r>
    </w:p>
    <w:p w:rsidR="00362B27" w:rsidRPr="00362B27" w:rsidRDefault="00362B27" w:rsidP="00362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1. Информацию принять к сведению.</w:t>
      </w:r>
    </w:p>
    <w:p w:rsidR="00362B27" w:rsidRPr="00362B27" w:rsidRDefault="00362B27" w:rsidP="00362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Председателю территориальной организации С.И. Головой  скоординировать работу по устра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администрациями образовательных организаций замечаний, указанных в справке.</w:t>
      </w:r>
    </w:p>
    <w:p w:rsidR="00362B27" w:rsidRDefault="00362B27" w:rsidP="00362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Информацию об </w:t>
      </w: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устранении</w:t>
      </w: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замечаний по охране труда рассмотреть в 2018 году на Президиуме.</w:t>
      </w:r>
    </w:p>
    <w:p w:rsidR="00362B27" w:rsidRDefault="00362B27" w:rsidP="00362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27" w:rsidRDefault="00362B27" w:rsidP="00362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27" w:rsidRDefault="00362B27" w:rsidP="00362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27" w:rsidRPr="00362B27" w:rsidRDefault="00362B27" w:rsidP="00362B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18C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D9CD81F" wp14:editId="251BEF03">
            <wp:extent cx="1047750" cy="579059"/>
            <wp:effectExtent l="0" t="0" r="0" b="0"/>
            <wp:docPr id="6" name="Рисунок 11" descr="подпись Тиш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Тишко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41" cy="57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Ю.П. Тишков</w:t>
      </w:r>
    </w:p>
    <w:p w:rsidR="00362B27" w:rsidRPr="00362B27" w:rsidRDefault="00362B27" w:rsidP="00362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27" w:rsidRPr="00362B27" w:rsidRDefault="00362B27" w:rsidP="00362B2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62B27" w:rsidRPr="00362B27" w:rsidRDefault="00362B27" w:rsidP="00362B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362B27" w:rsidRPr="00362B27" w:rsidRDefault="00362B27" w:rsidP="00362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Президиума № 20/3</w:t>
      </w:r>
    </w:p>
    <w:p w:rsidR="00362B27" w:rsidRPr="00362B27" w:rsidRDefault="00362B27" w:rsidP="00362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14 декабря 2017 г. </w:t>
      </w:r>
    </w:p>
    <w:p w:rsidR="00362B27" w:rsidRPr="00362B27" w:rsidRDefault="00362B27" w:rsidP="00362B2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eastAsia="ru-RU"/>
        </w:rPr>
      </w:pPr>
    </w:p>
    <w:p w:rsidR="00362B27" w:rsidRPr="00362B27" w:rsidRDefault="00362B27" w:rsidP="0036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B27">
        <w:rPr>
          <w:rFonts w:ascii="Times New Roman" w:eastAsia="Arial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 по итогам общественного контроля</w:t>
      </w:r>
    </w:p>
    <w:p w:rsidR="00362B27" w:rsidRPr="00362B27" w:rsidRDefault="00362B27" w:rsidP="0036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соблюдения законодательных нормативных правовых актов</w:t>
      </w:r>
    </w:p>
    <w:p w:rsidR="00362B27" w:rsidRPr="00362B27" w:rsidRDefault="00362B27" w:rsidP="0036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области охраны труда в образовательных учреждениях</w:t>
      </w:r>
    </w:p>
    <w:p w:rsidR="00362B27" w:rsidRPr="00362B27" w:rsidRDefault="00362B27" w:rsidP="0036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Чемальского</w:t>
      </w:r>
      <w:proofErr w:type="spellEnd"/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Республики Алтай</w:t>
      </w:r>
    </w:p>
    <w:p w:rsidR="00362B27" w:rsidRPr="00362B27" w:rsidRDefault="00362B27" w:rsidP="00362B2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16.10.; 21.11 2017 г. </w:t>
      </w:r>
    </w:p>
    <w:p w:rsidR="00362B27" w:rsidRPr="00362B27" w:rsidRDefault="00362B27" w:rsidP="00362B27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62B27" w:rsidRPr="00362B27" w:rsidRDefault="00362B27" w:rsidP="0036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Комиссией в составе: </w:t>
      </w:r>
      <w:proofErr w:type="gram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Кулакова Рената Романовича, специалиста Министерства образования и науки Республики Алтай,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Абельдиновой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Марины Альбертовны, технического инспектора труда Алтайской республиканской организации Профсоюза, 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Вилисова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Вячеслава Анатольевича, специалиста по вопросам охраны труда МО "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Чемальский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район",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Кудачиной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Светланы Николаевны, специалиста отдела образования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Чемальского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в целях контроля по охране труда в образовательных организациях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Чемальского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района и  оказания практической и методической помощи руководителям и председателям первичных</w:t>
      </w:r>
      <w:proofErr w:type="gram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профсоюзных организаций  16 октября и 21 ноября 2017  года был осуществлен административно  - общественный контроль (далее проверка) за  соблюдением законодательных нормативных правовых актов в области охраны труда в образовательных организациях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Чемальского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района. </w:t>
      </w:r>
    </w:p>
    <w:p w:rsidR="00362B27" w:rsidRPr="00362B27" w:rsidRDefault="00362B27" w:rsidP="0036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Проверены: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МОУ "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Узнезинская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СОШ";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МОУ "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Аюлинская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ООШ"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МОУ "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Аносинская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 им. Г.И. 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Гуркина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МОУ "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Эликманарская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СОШ"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МОУ "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Бешпельтирская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 им. Н.Н. 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Суразаковой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МОУ "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Чепошская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СОШ"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МОУ "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Эдиганская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ООШ"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МОУ "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Куюсская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ООШ"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9. МОУ "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Чемальская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СОШ"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МОУ "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Еландинская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НОШ"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МДОУ "Детский сад "Медвежонок"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362B27" w:rsidRPr="00362B27" w:rsidRDefault="00362B27" w:rsidP="0036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Итоги проведения обследований образовательных организациях свидетельствуют о том, что в проверенных образовательных организаций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Чемальского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 проводится определенная работа по соблюдению государственных нормативных требований охраны труда, в том числе, по созданию безопасных условий образовательного процесса,  обеспечено прохождение обязательных медицинских осмотров работников образования, а также обучения руководителей образовательных организаций по вопросам охраны труда. </w:t>
      </w: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362B27" w:rsidRPr="00362B27" w:rsidRDefault="00362B27" w:rsidP="0036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административно - общественного  контроля по охране труда выявлены следующие  нарушения и недостатки.</w:t>
      </w:r>
    </w:p>
    <w:p w:rsidR="00362B27" w:rsidRPr="00362B27" w:rsidRDefault="00362B27" w:rsidP="0036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Отсутствие системы управления охраной труда на уровне образовательной организации</w:t>
      </w:r>
    </w:p>
    <w:p w:rsidR="00362B27" w:rsidRPr="00362B27" w:rsidRDefault="00362B27" w:rsidP="0036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нарушение ст. 212 ТК РФ и приказа Минтруда России от 24 июня 2014 г. № 412н в образовательных организациях не создана система управления охраной труда (далее - СУОТ), не разработаны положения о комиссии по охране труда, являющейся составной частью СУОТ, не определены задачи, функции и права комиссии. Не разграничены полномочия службы охраны труда (специалистов по охране труда) и членов комиссий по охране труда в образовательных организациях. </w:t>
      </w:r>
    </w:p>
    <w:p w:rsidR="00362B27" w:rsidRPr="00362B27" w:rsidRDefault="00362B27" w:rsidP="0036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всех проверяемых образовательных организациях члены комиссии по охране труда не проучены (Пр. № 412н Минтруда РФ от 24.06.2014), не сформированы комиссии по охране труда на паритетных началах. </w:t>
      </w:r>
    </w:p>
    <w:p w:rsidR="00362B27" w:rsidRPr="00362B27" w:rsidRDefault="00362B27" w:rsidP="0036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Эликманарской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отсутствует специалист по охране труда, в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Аносинской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не установлена доплата </w:t>
      </w:r>
      <w:proofErr w:type="gram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ответственному</w:t>
      </w:r>
      <w:proofErr w:type="gram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охрану труда. </w:t>
      </w:r>
    </w:p>
    <w:p w:rsidR="00362B27" w:rsidRPr="00362B27" w:rsidRDefault="00362B27" w:rsidP="0036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образовательных организациях: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Куюсская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ООШ,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Эдиганская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ООШ,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Аюлинская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ООШ нет </w:t>
      </w:r>
      <w:proofErr w:type="gram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ответственных</w:t>
      </w:r>
      <w:proofErr w:type="gram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охрану труда, от профсоюзной организации не выбраны уполномоченные по охране труда. </w:t>
      </w:r>
    </w:p>
    <w:p w:rsidR="00362B27" w:rsidRPr="00362B27" w:rsidRDefault="00362B27" w:rsidP="0036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Недостаточный уровень знаний</w:t>
      </w: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руководителей и специалистов по охране труда общеобразовательных организаций, профсоюзных органов по государственным нормативным требованиям охраны труда. </w:t>
      </w:r>
    </w:p>
    <w:p w:rsidR="00362B27" w:rsidRPr="00362B27" w:rsidRDefault="00362B27" w:rsidP="0036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Работники образовательных организаций не ознакомлены с результатами СОУТ (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Эдиганская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ООШ, д/</w:t>
      </w:r>
      <w:r w:rsidRPr="00362B2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"Медвежонок"). В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Эдиганской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ООШ не </w:t>
      </w:r>
      <w:proofErr w:type="gram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</w:t>
      </w:r>
      <w:proofErr w:type="gram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СОУТ, последняя аттестация рабочих мест была проведена в 2011 году.  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раздела «Охрана труда» в коллективных договорах</w:t>
      </w: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во всех проверяемых образовательных организаций не в полном объёме </w:t>
      </w: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соответствует трудовому законодательству и региональному отраслевому соглашению. 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Нет Соглашения по охране труда, как приложение к коллективному договору </w:t>
      </w:r>
      <w:proofErr w:type="gram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Эдиганской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ООШ, МОУ "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Эликмонарская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СОШ", МОУ "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Аносинская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СОШ", МОУ 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Бешпельтирская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СОШ", МОУ "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Узнезинская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СОШ", д/с "Медвежонок".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Это говорит о том, что нет должного </w:t>
      </w:r>
      <w:proofErr w:type="gram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охраной труда в образовательных организациях.  В связи с этим ни в одной из проверяемых образовательных организаций не ведётся 3 -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ёх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ступенчатый контроль. В основном работники, даже директора школ не знают что это за контроль. </w:t>
      </w:r>
    </w:p>
    <w:p w:rsidR="00362B27" w:rsidRPr="00362B27" w:rsidRDefault="00362B27" w:rsidP="0036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Инструктаж по охране труда</w:t>
      </w:r>
    </w:p>
    <w:p w:rsidR="00362B27" w:rsidRPr="00362B27" w:rsidRDefault="00362B27" w:rsidP="0036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нарушение п. 2.1.2 Порядка обучения по охране труда и проверки </w:t>
      </w:r>
      <w:proofErr w:type="gram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знаний требований охраны труда работников</w:t>
      </w:r>
      <w:proofErr w:type="gram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организаций, утвержденного постановлением Минтруда РФ и Минобразования РФ от 13.01.2003 № 1/29, не разработаны и не утверждены программы вводного инструктажа по охране труда с учетом характера и специфики деятельности образовательной организации. </w:t>
      </w:r>
    </w:p>
    <w:p w:rsidR="00362B27" w:rsidRPr="00362B27" w:rsidRDefault="00362B27" w:rsidP="0036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обеспечено проведение вводного инструктажа с работниками сторонних организаций (медицинские работники, сотрудники частных охранных предприятий, работники пищеблоков, работники строительных, подрядных и иных сторонних организаций, выполняющих работы на выделенном участке).</w:t>
      </w:r>
    </w:p>
    <w:p w:rsidR="00362B27" w:rsidRPr="00362B27" w:rsidRDefault="00362B27" w:rsidP="0036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всех проверяемых образовательных организациях (кроме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Чепошской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и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Чемальской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СОШ) не проводится проверка знаний по охране труда.</w:t>
      </w:r>
    </w:p>
    <w:p w:rsidR="00362B27" w:rsidRPr="00362B27" w:rsidRDefault="00362B27" w:rsidP="0036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журналов регистрации инструктажей по охране труда не соответствуют требованиям Постановления Минтруда РФ от 17.12.202 № 80  "Об утверждении Методических рекомендаций по разработке государственных нормативных требований охраны труда".  Журналы ведутся с нарушениями требований по оформлению и заполнению (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Аюлинская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ООШ,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Куюсская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ООШ,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Узнезинская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СОШ,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Бешпельтирсая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СОШ,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Аносинская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СОШ,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Эдигансая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ООШ,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Чемальская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СОШ).</w:t>
      </w:r>
    </w:p>
    <w:p w:rsidR="00362B27" w:rsidRPr="00362B27" w:rsidRDefault="00362B27" w:rsidP="0036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Нарушения требований электробезопасности:</w:t>
      </w:r>
    </w:p>
    <w:p w:rsidR="00362B27" w:rsidRPr="00362B27" w:rsidRDefault="00362B27" w:rsidP="0036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Ни в одной образовательной организации </w:t>
      </w:r>
      <w:proofErr w:type="spellStart"/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Чемальского</w:t>
      </w:r>
      <w:proofErr w:type="spellEnd"/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не обеспечено прохождение обучения по электробезопасности работников в установленном порядке, не проведён инструктаж неэлектрического персонала для присвоения </w:t>
      </w:r>
      <w:r w:rsidRPr="00362B2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группы по электробезопасности.</w:t>
      </w:r>
    </w:p>
    <w:p w:rsidR="00362B27" w:rsidRPr="00362B27" w:rsidRDefault="00362B27" w:rsidP="0036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отсутствуют соответствующие маркировки, однолинейные электрические схемы электроснабжения в электроустановках в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Чемальской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СОШ.</w:t>
      </w:r>
    </w:p>
    <w:p w:rsidR="00362B27" w:rsidRPr="00362B27" w:rsidRDefault="00362B27" w:rsidP="0036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 эксплуатации электрооборудования в кабинете   физики в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Чемальской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обнаружена сломанная розетка. </w:t>
      </w:r>
    </w:p>
    <w:p w:rsidR="00362B27" w:rsidRPr="00362B27" w:rsidRDefault="00362B27" w:rsidP="0036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6. Нарушение требований безопасности в спортивных залах и на спортивных площадках</w:t>
      </w:r>
    </w:p>
    <w:p w:rsidR="00362B27" w:rsidRPr="00362B27" w:rsidRDefault="00362B27" w:rsidP="0036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проведении </w:t>
      </w:r>
      <w:proofErr w:type="gram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обследования состояния охраны труда спортивных залов</w:t>
      </w:r>
      <w:proofErr w:type="gram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открытых площадок в образовательных организаций обнаружены:</w:t>
      </w:r>
    </w:p>
    <w:p w:rsidR="00362B27" w:rsidRPr="00362B27" w:rsidRDefault="00362B27" w:rsidP="0036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малом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спротзале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Чемальской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не защищены окна;</w:t>
      </w:r>
    </w:p>
    <w:p w:rsidR="00362B27" w:rsidRPr="00362B27" w:rsidRDefault="00362B27" w:rsidP="0036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Эликмонарской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во время занятий в спортивном зале находятся посторонние предметы. </w:t>
      </w:r>
    </w:p>
    <w:p w:rsidR="00362B27" w:rsidRPr="00362B27" w:rsidRDefault="00362B27" w:rsidP="00362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  <w:t xml:space="preserve">7. Обеспечение работников, занятых на работах с вредными и (или) опасными условиями труда спецодеждой, </w:t>
      </w:r>
      <w:proofErr w:type="spellStart"/>
      <w:r w:rsidRPr="00362B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спецобувью</w:t>
      </w:r>
      <w:proofErr w:type="spellEnd"/>
      <w:r w:rsidRPr="00362B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другими средствами индивидуальной защиты</w:t>
      </w:r>
    </w:p>
    <w:p w:rsidR="00362B27" w:rsidRPr="00362B27" w:rsidRDefault="00362B27" w:rsidP="00362B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x-none" w:eastAsia="x-none"/>
        </w:rPr>
      </w:pPr>
      <w:r w:rsidRPr="00362B27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x-none" w:eastAsia="x-none"/>
        </w:rPr>
        <w:tab/>
        <w:t xml:space="preserve">Во всех проверяемых организациях нарушается </w:t>
      </w:r>
      <w:r w:rsidRPr="00362B27">
        <w:rPr>
          <w:rFonts w:ascii="Times New Roman" w:eastAsia="Times New Roman" w:hAnsi="Times New Roman" w:cs="Times New Roman"/>
          <w:bCs/>
          <w:kern w:val="36"/>
          <w:sz w:val="20"/>
          <w:szCs w:val="20"/>
          <w:shd w:val="clear" w:color="auto" w:fill="FFFFFF"/>
          <w:lang w:val="x-none" w:eastAsia="x-none"/>
        </w:rPr>
        <w:t xml:space="preserve">Приказ Министерства здравоохранения и социального развития РФ от 1 июня 2009 г. N 290н "Об утверждении Межотраслевых правил обеспечения работников специальной одеждой, специальной обувью и другими средствами индивидуальной защиты" и </w:t>
      </w:r>
      <w:hyperlink r:id="rId8" w:history="1">
        <w:r w:rsidRPr="00362B27">
          <w:rPr>
            <w:rFonts w:ascii="Times New Roman" w:eastAsia="Times New Roman" w:hAnsi="Times New Roman" w:cs="Times New Roman"/>
            <w:color w:val="000000"/>
            <w:kern w:val="36"/>
            <w:sz w:val="20"/>
            <w:szCs w:val="20"/>
            <w:lang w:val="x-none" w:eastAsia="x-none"/>
          </w:rPr>
          <w:t>Приказ Министерства здравоохранения и социального развития РФ от 17 декабря 2010 г. N 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  </w:r>
      </w:hyperlink>
    </w:p>
    <w:p w:rsidR="00362B27" w:rsidRPr="00362B27" w:rsidRDefault="00362B27" w:rsidP="0036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организациях (кроме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Чепошской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СОШ) личные карточки по выдаче </w:t>
      </w:r>
      <w:proofErr w:type="gram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СИЗ</w:t>
      </w:r>
      <w:proofErr w:type="gram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заполняются не по установленной форме. Не </w:t>
      </w:r>
      <w:proofErr w:type="gram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ведётся учёт изношенности СИЗ</w:t>
      </w:r>
      <w:proofErr w:type="gram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таких организациях,  как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Узнезинская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СОШ,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Аносинская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СОШ,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Чемальская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СОШ,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Еландинская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НОШ,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Эликмонарская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СОШ, </w:t>
      </w:r>
      <w:proofErr w:type="spell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Куюсская</w:t>
      </w:r>
      <w:proofErr w:type="spell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ООШ личные карточки </w:t>
      </w:r>
      <w:proofErr w:type="gramStart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СИЗ</w:t>
      </w:r>
      <w:proofErr w:type="gramEnd"/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ведутся. </w:t>
      </w:r>
    </w:p>
    <w:p w:rsidR="00362B27" w:rsidRPr="00362B27" w:rsidRDefault="00362B27" w:rsidP="0036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Во всех проверяемых организациях не ведётся индивидуальный учёт выдачи смывающих и обезвреживающихся средств, нет личных карточек на смывающие и обезвреживающие средства. </w:t>
      </w: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Предложения:</w:t>
      </w:r>
      <w:r w:rsidRPr="00362B2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2"/>
          <w:sz w:val="8"/>
          <w:szCs w:val="8"/>
          <w:lang w:eastAsia="ru-RU"/>
        </w:rPr>
      </w:pP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Отделу образования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1. Обсудить результаты административно - общественного контроля с руководителями образовательных организаций и ответственными за охрану труда. 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2. Разработать и утвердить план работы по устранению замечаний. 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3. В план работы управления отдела образования включить мероприятия по административно - общественному </w:t>
      </w:r>
      <w:proofErr w:type="gramStart"/>
      <w:r w:rsidRPr="00362B2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контролю за</w:t>
      </w:r>
      <w:proofErr w:type="gramEnd"/>
      <w:r w:rsidRPr="00362B2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охраной труда в образовательных организациях.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4. В целях создания целенаправленного управления охраной труда и исполнения ст. 217 Трудового кодекса </w:t>
      </w: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РФ </w:t>
      </w:r>
      <w:r w:rsidRPr="00362B2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предлагаем добиться создания службы охраны труда в организациях, с числом работающих более 50 человек</w:t>
      </w: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Активизировать работу по  административно-общественному </w:t>
      </w:r>
      <w:proofErr w:type="gram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контролю за</w:t>
      </w:r>
      <w:proofErr w:type="gram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охраной труда с заслушиванием руководителей и председателей первичных профсоюзных организаций образовательных учреждений</w:t>
      </w:r>
      <w:r w:rsidRPr="00362B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на планерках отдела образования.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6. Проводить своевременный и качественный </w:t>
      </w:r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надзор за состоянием зданий, сооружений, оборудования образовательных </w:t>
      </w:r>
      <w:proofErr w:type="gramStart"/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организациях</w:t>
      </w:r>
      <w:proofErr w:type="gramEnd"/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р</w:t>
      </w:r>
      <w:r w:rsidRPr="00362B2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айона, для чего разработать Перспективный план улучшения условий и охраны труда в образовательных организациях района с финансированием мероприятий. 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7.Усилить </w:t>
      </w:r>
      <w:proofErr w:type="gramStart"/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контроль за</w:t>
      </w:r>
      <w:proofErr w:type="gramEnd"/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соблюдением законодательных нормативных правовых актов по охране труда в образовательных организациях  района.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8. Провести отдельно учёбу по СОУТ со специалистами и уполномоченными по охране труда в образовательных организациях.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9. Организовать работу </w:t>
      </w: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проведению обучения, проверки знаний, а также проведение и инструктажа с персоналом на первую группу по электробезопасности.</w:t>
      </w:r>
    </w:p>
    <w:p w:rsidR="00362B27" w:rsidRPr="00362B27" w:rsidRDefault="00362B27" w:rsidP="0036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Взять под контроль обеспечение работников</w:t>
      </w:r>
      <w:r w:rsidRPr="00362B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занятых на работах с вредными и (или) опасными условиями труда спецодеждой, </w:t>
      </w:r>
      <w:proofErr w:type="spell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спецобувью</w:t>
      </w:r>
      <w:proofErr w:type="spell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другими средствами индивидуальной защиты и выдачу работникам смывающих и (или) обезвреживающих средств.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</w:t>
      </w: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Принять меры по </w:t>
      </w: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регулированию ценовой  политики в районе по медицинским осмотрам. </w:t>
      </w:r>
    </w:p>
    <w:p w:rsidR="00362B27" w:rsidRPr="00362B27" w:rsidRDefault="00362B27" w:rsidP="003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Запланировать </w:t>
      </w: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 по предупреждению производственного травматизма.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8"/>
          <w:szCs w:val="8"/>
          <w:lang w:eastAsia="ru-RU"/>
        </w:rPr>
      </w:pP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Руководителям образовательных организаций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5"/>
          <w:sz w:val="8"/>
          <w:szCs w:val="8"/>
          <w:lang w:eastAsia="ru-RU"/>
        </w:rPr>
      </w:pP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1. Организовать и требовать проведения специальной оценки условий труда (СОУТ) с </w:t>
      </w:r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последующей сертификацией работ по охране труда (ст. 212 ТК РФ), предусмотренные коллективными договорами образовательных учреждений.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2. Обеспечить наличие номенклатуры по охране труда. 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u w:val="single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3. Сформировать и обеспечить работу комиссий по охране труда</w:t>
      </w:r>
      <w:r w:rsidRPr="00362B27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согласно ст. 218 Трудового Кодекса РФ.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4. Ежегодно заслушивать отчет о проделанной работе по охране труда ответственного при подведении итогов по выполнению коллективного договора. 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5. </w:t>
      </w: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Активизировать систему трех ступенчатого административно-общественного </w:t>
      </w:r>
      <w:proofErr w:type="gramStart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охраной труда с заслушиванием членов комиссии  и председателей первичных профсоюзных организаций образовательных организаций</w:t>
      </w:r>
      <w:r w:rsidRPr="00362B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. 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7. Наладить </w:t>
      </w:r>
      <w:proofErr w:type="gramStart"/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контроль за</w:t>
      </w:r>
      <w:proofErr w:type="gramEnd"/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выдачей СИЗ,  </w:t>
      </w:r>
      <w:r w:rsidRPr="00362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смывающих и обезжиривающих средств.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8. Привести в соответствие трудовые договора путем заключения дополнительных соглашений. 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  <w:lang w:eastAsia="ru-RU"/>
        </w:rPr>
      </w:pP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u w:val="single"/>
          <w:lang w:eastAsia="ru-RU"/>
        </w:rPr>
      </w:pPr>
      <w:r w:rsidRPr="00362B27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u w:val="single"/>
          <w:lang w:eastAsia="ru-RU"/>
        </w:rPr>
        <w:t>Первичным профсоюзным организациям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eastAsia="ru-RU"/>
        </w:rPr>
      </w:pP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1. Избрать на  профсоюзных собраниях в каждой образовательной организации уполномоченных по охране труда.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2. Доработать в коллективных договорах раздел "Охрана труда".</w:t>
      </w:r>
    </w:p>
    <w:p w:rsidR="00362B27" w:rsidRPr="00362B27" w:rsidRDefault="00362B27" w:rsidP="00362B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62B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3. Заключить  в образовательных организациях Соглашения по охране труда и добиться его финансового обеспечения.  </w:t>
      </w:r>
    </w:p>
    <w:p w:rsidR="002A2FD7" w:rsidRPr="00362B27" w:rsidRDefault="002A2FD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sectPr w:rsidR="002A2FD7" w:rsidRPr="0036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5B6E"/>
    <w:multiLevelType w:val="hybridMultilevel"/>
    <w:tmpl w:val="56E2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64"/>
    <w:rsid w:val="00001C26"/>
    <w:rsid w:val="00003B10"/>
    <w:rsid w:val="00005497"/>
    <w:rsid w:val="00006B49"/>
    <w:rsid w:val="0001215C"/>
    <w:rsid w:val="000137BB"/>
    <w:rsid w:val="00017D00"/>
    <w:rsid w:val="000328C0"/>
    <w:rsid w:val="00041255"/>
    <w:rsid w:val="000414AB"/>
    <w:rsid w:val="00053A19"/>
    <w:rsid w:val="000643D9"/>
    <w:rsid w:val="00066596"/>
    <w:rsid w:val="00067A7F"/>
    <w:rsid w:val="00074CF3"/>
    <w:rsid w:val="00076838"/>
    <w:rsid w:val="00091942"/>
    <w:rsid w:val="000A3008"/>
    <w:rsid w:val="000B5BAE"/>
    <w:rsid w:val="000B65FE"/>
    <w:rsid w:val="000B6A06"/>
    <w:rsid w:val="000C026D"/>
    <w:rsid w:val="000C16D0"/>
    <w:rsid w:val="000C39C3"/>
    <w:rsid w:val="000C6A51"/>
    <w:rsid w:val="000D75AA"/>
    <w:rsid w:val="000E10FB"/>
    <w:rsid w:val="000E2143"/>
    <w:rsid w:val="000E45EB"/>
    <w:rsid w:val="000E4E88"/>
    <w:rsid w:val="000F164A"/>
    <w:rsid w:val="000F4840"/>
    <w:rsid w:val="000F7F3B"/>
    <w:rsid w:val="00101F95"/>
    <w:rsid w:val="001061A4"/>
    <w:rsid w:val="00107F90"/>
    <w:rsid w:val="00114E30"/>
    <w:rsid w:val="001157E5"/>
    <w:rsid w:val="00116AB8"/>
    <w:rsid w:val="00117200"/>
    <w:rsid w:val="00125027"/>
    <w:rsid w:val="001259CE"/>
    <w:rsid w:val="00127585"/>
    <w:rsid w:val="00130104"/>
    <w:rsid w:val="00132747"/>
    <w:rsid w:val="00141CAA"/>
    <w:rsid w:val="001436C1"/>
    <w:rsid w:val="001504D4"/>
    <w:rsid w:val="001578F4"/>
    <w:rsid w:val="001639BF"/>
    <w:rsid w:val="00166291"/>
    <w:rsid w:val="0017100F"/>
    <w:rsid w:val="001718D7"/>
    <w:rsid w:val="00174241"/>
    <w:rsid w:val="00174BB2"/>
    <w:rsid w:val="00175A92"/>
    <w:rsid w:val="0017701D"/>
    <w:rsid w:val="001869A2"/>
    <w:rsid w:val="00190450"/>
    <w:rsid w:val="00192847"/>
    <w:rsid w:val="00196ADC"/>
    <w:rsid w:val="001A38E4"/>
    <w:rsid w:val="001A561D"/>
    <w:rsid w:val="001D3DF1"/>
    <w:rsid w:val="001E0255"/>
    <w:rsid w:val="001E56B1"/>
    <w:rsid w:val="001E695A"/>
    <w:rsid w:val="001F6A0B"/>
    <w:rsid w:val="001F7DCA"/>
    <w:rsid w:val="0020066C"/>
    <w:rsid w:val="00200D31"/>
    <w:rsid w:val="00206CC1"/>
    <w:rsid w:val="00212B96"/>
    <w:rsid w:val="002156CB"/>
    <w:rsid w:val="00236632"/>
    <w:rsid w:val="00237F86"/>
    <w:rsid w:val="00240038"/>
    <w:rsid w:val="002702AB"/>
    <w:rsid w:val="00272B34"/>
    <w:rsid w:val="00277AE5"/>
    <w:rsid w:val="00280396"/>
    <w:rsid w:val="00286A5F"/>
    <w:rsid w:val="00292D43"/>
    <w:rsid w:val="002931D2"/>
    <w:rsid w:val="002978AC"/>
    <w:rsid w:val="002A161D"/>
    <w:rsid w:val="002A203C"/>
    <w:rsid w:val="002A2FD7"/>
    <w:rsid w:val="002A3861"/>
    <w:rsid w:val="002A52FA"/>
    <w:rsid w:val="002A6047"/>
    <w:rsid w:val="002A6CF2"/>
    <w:rsid w:val="002B3523"/>
    <w:rsid w:val="002B762D"/>
    <w:rsid w:val="002C1720"/>
    <w:rsid w:val="002C5433"/>
    <w:rsid w:val="002C543E"/>
    <w:rsid w:val="002D59D0"/>
    <w:rsid w:val="002D641A"/>
    <w:rsid w:val="002E120B"/>
    <w:rsid w:val="002E3ABD"/>
    <w:rsid w:val="002F4BB3"/>
    <w:rsid w:val="002F4BF1"/>
    <w:rsid w:val="003016E5"/>
    <w:rsid w:val="003056F9"/>
    <w:rsid w:val="003075B5"/>
    <w:rsid w:val="00312204"/>
    <w:rsid w:val="003143E9"/>
    <w:rsid w:val="00315647"/>
    <w:rsid w:val="00316CCC"/>
    <w:rsid w:val="003248C4"/>
    <w:rsid w:val="00326A21"/>
    <w:rsid w:val="003275C4"/>
    <w:rsid w:val="00332EDC"/>
    <w:rsid w:val="00334DA8"/>
    <w:rsid w:val="003366C8"/>
    <w:rsid w:val="00346CC4"/>
    <w:rsid w:val="00347589"/>
    <w:rsid w:val="00347F21"/>
    <w:rsid w:val="003516EE"/>
    <w:rsid w:val="00362B27"/>
    <w:rsid w:val="00376C4D"/>
    <w:rsid w:val="0037791E"/>
    <w:rsid w:val="00377E75"/>
    <w:rsid w:val="0038112D"/>
    <w:rsid w:val="00382383"/>
    <w:rsid w:val="003860F8"/>
    <w:rsid w:val="003861FC"/>
    <w:rsid w:val="0038727B"/>
    <w:rsid w:val="00387BAB"/>
    <w:rsid w:val="00394280"/>
    <w:rsid w:val="00395639"/>
    <w:rsid w:val="00395AB7"/>
    <w:rsid w:val="003A5FC7"/>
    <w:rsid w:val="003B4BCB"/>
    <w:rsid w:val="003C15B9"/>
    <w:rsid w:val="003C5A81"/>
    <w:rsid w:val="003D0DE7"/>
    <w:rsid w:val="003D4A4E"/>
    <w:rsid w:val="003D603B"/>
    <w:rsid w:val="003D64B2"/>
    <w:rsid w:val="003E46AE"/>
    <w:rsid w:val="003F14E9"/>
    <w:rsid w:val="003F7462"/>
    <w:rsid w:val="00407764"/>
    <w:rsid w:val="00410B63"/>
    <w:rsid w:val="0041180B"/>
    <w:rsid w:val="00430E4F"/>
    <w:rsid w:val="00431468"/>
    <w:rsid w:val="00435CC5"/>
    <w:rsid w:val="00436439"/>
    <w:rsid w:val="00440438"/>
    <w:rsid w:val="00441FE1"/>
    <w:rsid w:val="00453F68"/>
    <w:rsid w:val="00457A86"/>
    <w:rsid w:val="00461039"/>
    <w:rsid w:val="004617E2"/>
    <w:rsid w:val="00462100"/>
    <w:rsid w:val="00462549"/>
    <w:rsid w:val="004657A5"/>
    <w:rsid w:val="00466774"/>
    <w:rsid w:val="00472FCB"/>
    <w:rsid w:val="00483652"/>
    <w:rsid w:val="00486533"/>
    <w:rsid w:val="00497FBA"/>
    <w:rsid w:val="004A18C5"/>
    <w:rsid w:val="004B2ACF"/>
    <w:rsid w:val="004B68C1"/>
    <w:rsid w:val="004D0A9C"/>
    <w:rsid w:val="004D2A5A"/>
    <w:rsid w:val="004D2EDC"/>
    <w:rsid w:val="004D6946"/>
    <w:rsid w:val="004D6B8A"/>
    <w:rsid w:val="004F1629"/>
    <w:rsid w:val="005102F5"/>
    <w:rsid w:val="005162F8"/>
    <w:rsid w:val="00526754"/>
    <w:rsid w:val="0052689D"/>
    <w:rsid w:val="00526F38"/>
    <w:rsid w:val="0053106F"/>
    <w:rsid w:val="0053581D"/>
    <w:rsid w:val="00540624"/>
    <w:rsid w:val="0054375B"/>
    <w:rsid w:val="0054626A"/>
    <w:rsid w:val="00547411"/>
    <w:rsid w:val="00555A8F"/>
    <w:rsid w:val="00562724"/>
    <w:rsid w:val="00566E24"/>
    <w:rsid w:val="005759A4"/>
    <w:rsid w:val="00575B03"/>
    <w:rsid w:val="00582814"/>
    <w:rsid w:val="00584B13"/>
    <w:rsid w:val="005909F3"/>
    <w:rsid w:val="005A2B5B"/>
    <w:rsid w:val="005A3FBF"/>
    <w:rsid w:val="005B0CF1"/>
    <w:rsid w:val="005B110E"/>
    <w:rsid w:val="005B1C18"/>
    <w:rsid w:val="005B4201"/>
    <w:rsid w:val="005B689E"/>
    <w:rsid w:val="005C0110"/>
    <w:rsid w:val="005C72C9"/>
    <w:rsid w:val="005E1289"/>
    <w:rsid w:val="005E1715"/>
    <w:rsid w:val="005E4036"/>
    <w:rsid w:val="005E691E"/>
    <w:rsid w:val="0060196A"/>
    <w:rsid w:val="00603B20"/>
    <w:rsid w:val="00606B57"/>
    <w:rsid w:val="00614BE1"/>
    <w:rsid w:val="00622BF9"/>
    <w:rsid w:val="0062433D"/>
    <w:rsid w:val="00624446"/>
    <w:rsid w:val="0062513E"/>
    <w:rsid w:val="00630DAD"/>
    <w:rsid w:val="00631286"/>
    <w:rsid w:val="00645018"/>
    <w:rsid w:val="00646162"/>
    <w:rsid w:val="00652C6A"/>
    <w:rsid w:val="00657848"/>
    <w:rsid w:val="00667567"/>
    <w:rsid w:val="006711FB"/>
    <w:rsid w:val="00676DFE"/>
    <w:rsid w:val="00691C91"/>
    <w:rsid w:val="006922C4"/>
    <w:rsid w:val="006930D1"/>
    <w:rsid w:val="006934D8"/>
    <w:rsid w:val="0069380A"/>
    <w:rsid w:val="006A6B06"/>
    <w:rsid w:val="006B7CBE"/>
    <w:rsid w:val="006C32C7"/>
    <w:rsid w:val="006D0CA2"/>
    <w:rsid w:val="006D2A64"/>
    <w:rsid w:val="006D5BE2"/>
    <w:rsid w:val="006D7D6F"/>
    <w:rsid w:val="006E0EFD"/>
    <w:rsid w:val="006E7985"/>
    <w:rsid w:val="006F1C60"/>
    <w:rsid w:val="006F33BB"/>
    <w:rsid w:val="006F3D1D"/>
    <w:rsid w:val="006F4E65"/>
    <w:rsid w:val="007000F5"/>
    <w:rsid w:val="00704405"/>
    <w:rsid w:val="00706BA0"/>
    <w:rsid w:val="00712967"/>
    <w:rsid w:val="007129C6"/>
    <w:rsid w:val="00715FEC"/>
    <w:rsid w:val="007200C2"/>
    <w:rsid w:val="007229A5"/>
    <w:rsid w:val="007316D1"/>
    <w:rsid w:val="00732F0B"/>
    <w:rsid w:val="007427FD"/>
    <w:rsid w:val="00743120"/>
    <w:rsid w:val="007478DB"/>
    <w:rsid w:val="00750960"/>
    <w:rsid w:val="00753BBD"/>
    <w:rsid w:val="00754339"/>
    <w:rsid w:val="007545FD"/>
    <w:rsid w:val="00764090"/>
    <w:rsid w:val="00765581"/>
    <w:rsid w:val="00765D3F"/>
    <w:rsid w:val="00773BE9"/>
    <w:rsid w:val="007756BD"/>
    <w:rsid w:val="00776C19"/>
    <w:rsid w:val="00776F20"/>
    <w:rsid w:val="007778CE"/>
    <w:rsid w:val="00777BEC"/>
    <w:rsid w:val="007806A6"/>
    <w:rsid w:val="00786C85"/>
    <w:rsid w:val="007919DA"/>
    <w:rsid w:val="00792F4D"/>
    <w:rsid w:val="007C263C"/>
    <w:rsid w:val="007C41AE"/>
    <w:rsid w:val="007D0A9E"/>
    <w:rsid w:val="007D1B68"/>
    <w:rsid w:val="007D45B3"/>
    <w:rsid w:val="007D4AAB"/>
    <w:rsid w:val="007D7228"/>
    <w:rsid w:val="007E2897"/>
    <w:rsid w:val="007E2D05"/>
    <w:rsid w:val="007E38A5"/>
    <w:rsid w:val="007E7ED5"/>
    <w:rsid w:val="007F0743"/>
    <w:rsid w:val="007F13B7"/>
    <w:rsid w:val="007F6D5D"/>
    <w:rsid w:val="00802795"/>
    <w:rsid w:val="00806B62"/>
    <w:rsid w:val="00806C7F"/>
    <w:rsid w:val="008074DD"/>
    <w:rsid w:val="00811DEC"/>
    <w:rsid w:val="00821F9D"/>
    <w:rsid w:val="008379B8"/>
    <w:rsid w:val="008431C7"/>
    <w:rsid w:val="00854DB2"/>
    <w:rsid w:val="0087284C"/>
    <w:rsid w:val="00874092"/>
    <w:rsid w:val="00875341"/>
    <w:rsid w:val="00883F58"/>
    <w:rsid w:val="008843B4"/>
    <w:rsid w:val="00887F74"/>
    <w:rsid w:val="00890226"/>
    <w:rsid w:val="008903EF"/>
    <w:rsid w:val="008A20E3"/>
    <w:rsid w:val="008B7D65"/>
    <w:rsid w:val="008B7D92"/>
    <w:rsid w:val="008D1A6D"/>
    <w:rsid w:val="008D3718"/>
    <w:rsid w:val="008D5E85"/>
    <w:rsid w:val="008E024A"/>
    <w:rsid w:val="008E1E16"/>
    <w:rsid w:val="008E769B"/>
    <w:rsid w:val="008F6BE7"/>
    <w:rsid w:val="00901DB9"/>
    <w:rsid w:val="00904452"/>
    <w:rsid w:val="00912464"/>
    <w:rsid w:val="00921D62"/>
    <w:rsid w:val="00941871"/>
    <w:rsid w:val="00941CCC"/>
    <w:rsid w:val="0094233B"/>
    <w:rsid w:val="0094511D"/>
    <w:rsid w:val="0095549B"/>
    <w:rsid w:val="00961E46"/>
    <w:rsid w:val="00981C3C"/>
    <w:rsid w:val="00986098"/>
    <w:rsid w:val="00987447"/>
    <w:rsid w:val="0099713C"/>
    <w:rsid w:val="009A2522"/>
    <w:rsid w:val="009A5489"/>
    <w:rsid w:val="009A5C93"/>
    <w:rsid w:val="009B5F39"/>
    <w:rsid w:val="009C17ED"/>
    <w:rsid w:val="009C6418"/>
    <w:rsid w:val="009D0D95"/>
    <w:rsid w:val="009D69F8"/>
    <w:rsid w:val="009E2F62"/>
    <w:rsid w:val="009F295C"/>
    <w:rsid w:val="009F5861"/>
    <w:rsid w:val="009F6590"/>
    <w:rsid w:val="00A12EAD"/>
    <w:rsid w:val="00A2155E"/>
    <w:rsid w:val="00A22576"/>
    <w:rsid w:val="00A3032A"/>
    <w:rsid w:val="00A32604"/>
    <w:rsid w:val="00A42CDD"/>
    <w:rsid w:val="00A44019"/>
    <w:rsid w:val="00A44550"/>
    <w:rsid w:val="00A51CDA"/>
    <w:rsid w:val="00A52528"/>
    <w:rsid w:val="00A5725B"/>
    <w:rsid w:val="00A61482"/>
    <w:rsid w:val="00A62B91"/>
    <w:rsid w:val="00A645F4"/>
    <w:rsid w:val="00A64FEB"/>
    <w:rsid w:val="00A7279B"/>
    <w:rsid w:val="00A76B88"/>
    <w:rsid w:val="00A84605"/>
    <w:rsid w:val="00A9340E"/>
    <w:rsid w:val="00A97E50"/>
    <w:rsid w:val="00AA516A"/>
    <w:rsid w:val="00AA7D2A"/>
    <w:rsid w:val="00AA7ECB"/>
    <w:rsid w:val="00AB2588"/>
    <w:rsid w:val="00AC1BB6"/>
    <w:rsid w:val="00AC769C"/>
    <w:rsid w:val="00AD2957"/>
    <w:rsid w:val="00AE1505"/>
    <w:rsid w:val="00AE551C"/>
    <w:rsid w:val="00AF13DF"/>
    <w:rsid w:val="00AF747B"/>
    <w:rsid w:val="00B01876"/>
    <w:rsid w:val="00B0244B"/>
    <w:rsid w:val="00B02FA5"/>
    <w:rsid w:val="00B07EAC"/>
    <w:rsid w:val="00B122B8"/>
    <w:rsid w:val="00B14CB8"/>
    <w:rsid w:val="00B1557E"/>
    <w:rsid w:val="00B160EC"/>
    <w:rsid w:val="00B21FA7"/>
    <w:rsid w:val="00B26D0C"/>
    <w:rsid w:val="00B3044B"/>
    <w:rsid w:val="00B30CD2"/>
    <w:rsid w:val="00B30D74"/>
    <w:rsid w:val="00B33684"/>
    <w:rsid w:val="00B428D8"/>
    <w:rsid w:val="00B4513F"/>
    <w:rsid w:val="00B50045"/>
    <w:rsid w:val="00B51AF1"/>
    <w:rsid w:val="00B53A8F"/>
    <w:rsid w:val="00B738D6"/>
    <w:rsid w:val="00B74006"/>
    <w:rsid w:val="00B74332"/>
    <w:rsid w:val="00B76D32"/>
    <w:rsid w:val="00B82DE1"/>
    <w:rsid w:val="00B91FB7"/>
    <w:rsid w:val="00BA4E87"/>
    <w:rsid w:val="00BA50F1"/>
    <w:rsid w:val="00BA541A"/>
    <w:rsid w:val="00BB1559"/>
    <w:rsid w:val="00BB31D1"/>
    <w:rsid w:val="00BB69D9"/>
    <w:rsid w:val="00BC35A7"/>
    <w:rsid w:val="00BD488B"/>
    <w:rsid w:val="00BE0CEA"/>
    <w:rsid w:val="00BE13AB"/>
    <w:rsid w:val="00BE2560"/>
    <w:rsid w:val="00BE74C3"/>
    <w:rsid w:val="00BF1229"/>
    <w:rsid w:val="00BF3684"/>
    <w:rsid w:val="00C01701"/>
    <w:rsid w:val="00C058EB"/>
    <w:rsid w:val="00C11C50"/>
    <w:rsid w:val="00C12972"/>
    <w:rsid w:val="00C13230"/>
    <w:rsid w:val="00C14B39"/>
    <w:rsid w:val="00C20019"/>
    <w:rsid w:val="00C30156"/>
    <w:rsid w:val="00C32B64"/>
    <w:rsid w:val="00C33BFD"/>
    <w:rsid w:val="00C348F3"/>
    <w:rsid w:val="00C527F2"/>
    <w:rsid w:val="00C5361F"/>
    <w:rsid w:val="00C53ED2"/>
    <w:rsid w:val="00C66644"/>
    <w:rsid w:val="00C701A9"/>
    <w:rsid w:val="00C92A7F"/>
    <w:rsid w:val="00C958AA"/>
    <w:rsid w:val="00CA3198"/>
    <w:rsid w:val="00CC44D2"/>
    <w:rsid w:val="00CC7B2D"/>
    <w:rsid w:val="00CE0739"/>
    <w:rsid w:val="00CE359D"/>
    <w:rsid w:val="00CE5581"/>
    <w:rsid w:val="00CF40B6"/>
    <w:rsid w:val="00D022FC"/>
    <w:rsid w:val="00D107B5"/>
    <w:rsid w:val="00D119E4"/>
    <w:rsid w:val="00D20DD2"/>
    <w:rsid w:val="00D218C9"/>
    <w:rsid w:val="00D319EF"/>
    <w:rsid w:val="00D339ED"/>
    <w:rsid w:val="00D35A56"/>
    <w:rsid w:val="00D434A5"/>
    <w:rsid w:val="00D44AE6"/>
    <w:rsid w:val="00D45F05"/>
    <w:rsid w:val="00D5204D"/>
    <w:rsid w:val="00D52998"/>
    <w:rsid w:val="00D55202"/>
    <w:rsid w:val="00D55FCE"/>
    <w:rsid w:val="00D57790"/>
    <w:rsid w:val="00D61D98"/>
    <w:rsid w:val="00D6522C"/>
    <w:rsid w:val="00D726D8"/>
    <w:rsid w:val="00D7485C"/>
    <w:rsid w:val="00D7598A"/>
    <w:rsid w:val="00D7658C"/>
    <w:rsid w:val="00D8085D"/>
    <w:rsid w:val="00D82957"/>
    <w:rsid w:val="00D94AF9"/>
    <w:rsid w:val="00D979E5"/>
    <w:rsid w:val="00DA38B2"/>
    <w:rsid w:val="00DA6546"/>
    <w:rsid w:val="00DC159A"/>
    <w:rsid w:val="00DC5EBD"/>
    <w:rsid w:val="00DC6060"/>
    <w:rsid w:val="00DD5388"/>
    <w:rsid w:val="00DD7C7C"/>
    <w:rsid w:val="00DE0747"/>
    <w:rsid w:val="00DE4005"/>
    <w:rsid w:val="00DE774E"/>
    <w:rsid w:val="00DF2CCE"/>
    <w:rsid w:val="00DF475F"/>
    <w:rsid w:val="00DF6B52"/>
    <w:rsid w:val="00E00FA9"/>
    <w:rsid w:val="00E03EB1"/>
    <w:rsid w:val="00E07807"/>
    <w:rsid w:val="00E111D3"/>
    <w:rsid w:val="00E17491"/>
    <w:rsid w:val="00E2160F"/>
    <w:rsid w:val="00E2251C"/>
    <w:rsid w:val="00E25700"/>
    <w:rsid w:val="00E26A46"/>
    <w:rsid w:val="00E40347"/>
    <w:rsid w:val="00E543F4"/>
    <w:rsid w:val="00E76204"/>
    <w:rsid w:val="00E8549A"/>
    <w:rsid w:val="00E85E86"/>
    <w:rsid w:val="00E95E68"/>
    <w:rsid w:val="00EA0BF7"/>
    <w:rsid w:val="00EA43F8"/>
    <w:rsid w:val="00EA5F5F"/>
    <w:rsid w:val="00EB3091"/>
    <w:rsid w:val="00EC07DD"/>
    <w:rsid w:val="00EC163B"/>
    <w:rsid w:val="00EC6CD6"/>
    <w:rsid w:val="00ED31ED"/>
    <w:rsid w:val="00ED7DD5"/>
    <w:rsid w:val="00EE2DBC"/>
    <w:rsid w:val="00EE7A46"/>
    <w:rsid w:val="00EF58BD"/>
    <w:rsid w:val="00F15FE3"/>
    <w:rsid w:val="00F24074"/>
    <w:rsid w:val="00F25177"/>
    <w:rsid w:val="00F30445"/>
    <w:rsid w:val="00F343A4"/>
    <w:rsid w:val="00F37DA5"/>
    <w:rsid w:val="00F44028"/>
    <w:rsid w:val="00F447AE"/>
    <w:rsid w:val="00F504A0"/>
    <w:rsid w:val="00F50A43"/>
    <w:rsid w:val="00F52E84"/>
    <w:rsid w:val="00F53BF6"/>
    <w:rsid w:val="00F6166B"/>
    <w:rsid w:val="00F662CF"/>
    <w:rsid w:val="00F72836"/>
    <w:rsid w:val="00F73686"/>
    <w:rsid w:val="00F8220A"/>
    <w:rsid w:val="00F82FAD"/>
    <w:rsid w:val="00F854EA"/>
    <w:rsid w:val="00F877D9"/>
    <w:rsid w:val="00F9418A"/>
    <w:rsid w:val="00FA59CB"/>
    <w:rsid w:val="00FA6C9D"/>
    <w:rsid w:val="00FB2EB9"/>
    <w:rsid w:val="00FB3AE2"/>
    <w:rsid w:val="00FB430A"/>
    <w:rsid w:val="00FB45E1"/>
    <w:rsid w:val="00FC3EBA"/>
    <w:rsid w:val="00FD474F"/>
    <w:rsid w:val="00FD5C5E"/>
    <w:rsid w:val="00FD7444"/>
    <w:rsid w:val="00FE26AE"/>
    <w:rsid w:val="00FE40CC"/>
    <w:rsid w:val="00FE58F8"/>
    <w:rsid w:val="00FE5F58"/>
    <w:rsid w:val="00FF07FC"/>
    <w:rsid w:val="00FF1B27"/>
    <w:rsid w:val="00FF2A4B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55071222&amp;sub=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1767</Words>
  <Characters>10073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2017-12-19T09:47:00Z</dcterms:created>
  <dcterms:modified xsi:type="dcterms:W3CDTF">2017-12-19T09:54:00Z</dcterms:modified>
</cp:coreProperties>
</file>